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86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5103"/>
      </w:tblGrid>
      <w:tr w:rsidR="00E05B11" w:rsidRPr="00F06D16" w:rsidTr="00E05B11">
        <w:tc>
          <w:tcPr>
            <w:tcW w:w="4962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E05B11" w:rsidRPr="00F06D16" w:rsidRDefault="00E05B11" w:rsidP="00E05B1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E05B11" w:rsidRPr="00F06D16" w:rsidRDefault="00E05B11" w:rsidP="00E05B1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E05B11" w:rsidRPr="00F06D16" w:rsidRDefault="00E05B11" w:rsidP="00E05B1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E05B11" w:rsidRPr="00F06D16" w:rsidRDefault="00E05B11" w:rsidP="00E05B1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E05B11" w:rsidRPr="00F06D16" w:rsidRDefault="00E05B11" w:rsidP="00E05B1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E05B11" w:rsidRPr="00654D14" w:rsidRDefault="00E05B11" w:rsidP="00E05B11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54D14">
                <w:rPr>
                  <w:lang w:val="tt-RU"/>
                </w:rPr>
                <w:t>423570, г</w:t>
              </w:r>
            </w:smartTag>
            <w:r w:rsidRPr="00654D14">
              <w:rPr>
                <w:lang w:val="tt-RU"/>
              </w:rPr>
              <w:t>.Нижнекамск, пр.Строителей,12</w:t>
            </w:r>
          </w:p>
          <w:p w:rsidR="00E05B11" w:rsidRDefault="00E05B11" w:rsidP="00E05B11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E05B11" w:rsidRPr="00F06D16" w:rsidRDefault="00E05B11" w:rsidP="00E05B11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E05B11" w:rsidRPr="00F06D16" w:rsidRDefault="00E05B11" w:rsidP="00E05B1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E05B11" w:rsidRPr="00F06D16" w:rsidRDefault="00E05B11" w:rsidP="00E05B1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E05B11" w:rsidRPr="00F06D16" w:rsidRDefault="00E05B11" w:rsidP="00E05B1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E05B11" w:rsidRPr="00F06D16" w:rsidRDefault="00E05B11" w:rsidP="00E05B1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E05B11" w:rsidRPr="00F06D16" w:rsidRDefault="00E05B11" w:rsidP="00E05B11">
            <w:pPr>
              <w:jc w:val="both"/>
              <w:rPr>
                <w:sz w:val="16"/>
                <w:szCs w:val="16"/>
                <w:lang w:val="tt-RU"/>
              </w:rPr>
            </w:pPr>
          </w:p>
          <w:p w:rsidR="00E05B11" w:rsidRPr="00654D14" w:rsidRDefault="00E05B11" w:rsidP="00E05B11">
            <w:pPr>
              <w:jc w:val="center"/>
              <w:rPr>
                <w:lang w:val="tt-RU"/>
              </w:rPr>
            </w:pPr>
            <w:r w:rsidRPr="00654D14">
              <w:rPr>
                <w:lang w:val="tt-RU"/>
              </w:rPr>
              <w:t>423570, Түбән Кама шәһәре, Төзүчеләр пр., 12</w:t>
            </w:r>
          </w:p>
          <w:p w:rsidR="00E05B11" w:rsidRDefault="00E05B11" w:rsidP="00E05B11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E05B11" w:rsidRPr="00F06D16" w:rsidRDefault="00E05B11" w:rsidP="00E05B11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E05B11" w:rsidRPr="00F06D16" w:rsidTr="00E05B11">
        <w:tc>
          <w:tcPr>
            <w:tcW w:w="4962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E05B11" w:rsidRPr="00F06D16" w:rsidRDefault="00E05B11" w:rsidP="00E05B11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E05B11" w:rsidRPr="00F06D16" w:rsidRDefault="00E05B11" w:rsidP="00E05B11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E05B11" w:rsidRPr="00F06D16" w:rsidTr="00E05B1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E05B11" w:rsidRPr="003A25D1" w:rsidRDefault="00E05B11" w:rsidP="00E05B1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05B11" w:rsidRPr="003A25D1" w:rsidRDefault="00E05B11" w:rsidP="00E05B1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E05B11" w:rsidRPr="003A25D1" w:rsidRDefault="00E05B11" w:rsidP="00E05B1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E05B11" w:rsidRPr="00F06D16" w:rsidTr="00E05B11">
        <w:trPr>
          <w:trHeight w:val="426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E05B11" w:rsidRPr="00EC5D11" w:rsidRDefault="00E05B11" w:rsidP="00E05B11">
            <w:pPr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Pr="003A25D1">
              <w:rPr>
                <w:b/>
                <w:sz w:val="27"/>
                <w:szCs w:val="27"/>
                <w:lang w:val="en-US"/>
              </w:rPr>
              <w:t xml:space="preserve"> </w:t>
            </w:r>
            <w:r>
              <w:rPr>
                <w:b/>
                <w:sz w:val="27"/>
                <w:szCs w:val="27"/>
              </w:rPr>
              <w:t>15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05B11" w:rsidRPr="003A25D1" w:rsidRDefault="00E05B11" w:rsidP="00E05B11">
            <w:pPr>
              <w:jc w:val="right"/>
              <w:rPr>
                <w:b/>
                <w:sz w:val="27"/>
                <w:szCs w:val="27"/>
                <w:lang w:val="tt-RU"/>
              </w:rPr>
            </w:pPr>
            <w:r w:rsidRPr="0009383E">
              <w:rPr>
                <w:b/>
                <w:sz w:val="27"/>
                <w:szCs w:val="27"/>
                <w:lang w:val="tt-RU"/>
              </w:rPr>
              <w:t>20</w:t>
            </w:r>
            <w:r>
              <w:rPr>
                <w:b/>
                <w:sz w:val="27"/>
                <w:szCs w:val="27"/>
                <w:lang w:val="tt-RU"/>
              </w:rPr>
              <w:t xml:space="preserve">20 елның </w:t>
            </w:r>
            <w:r>
              <w:rPr>
                <w:b/>
                <w:sz w:val="27"/>
                <w:szCs w:val="27"/>
                <w:lang w:val="tt-RU"/>
              </w:rPr>
              <w:t>16</w:t>
            </w:r>
            <w:r>
              <w:rPr>
                <w:b/>
                <w:sz w:val="27"/>
                <w:szCs w:val="27"/>
                <w:lang w:val="tt-RU"/>
              </w:rPr>
              <w:t xml:space="preserve"> октябре</w:t>
            </w:r>
          </w:p>
        </w:tc>
      </w:tr>
    </w:tbl>
    <w:p w:rsidR="00741809" w:rsidRPr="00762A22" w:rsidRDefault="00741809" w:rsidP="00741809">
      <w:pPr>
        <w:rPr>
          <w:i/>
        </w:rPr>
      </w:pPr>
    </w:p>
    <w:p w:rsidR="00E05B11" w:rsidRDefault="0005752F" w:rsidP="0005752F">
      <w:pPr>
        <w:jc w:val="center"/>
        <w:outlineLvl w:val="0"/>
        <w:rPr>
          <w:sz w:val="28"/>
          <w:szCs w:val="28"/>
          <w:lang w:val="tt-RU"/>
        </w:rPr>
      </w:pPr>
      <w:r w:rsidRPr="0005752F">
        <w:rPr>
          <w:sz w:val="28"/>
          <w:szCs w:val="28"/>
        </w:rPr>
        <w:t xml:space="preserve">Татарстан </w:t>
      </w:r>
      <w:proofErr w:type="spellStart"/>
      <w:r w:rsidRPr="0005752F"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  <w:lang w:val="tt-RU"/>
        </w:rPr>
        <w:t xml:space="preserve"> «</w:t>
      </w:r>
      <w:r w:rsidRPr="0005752F">
        <w:rPr>
          <w:sz w:val="28"/>
          <w:szCs w:val="28"/>
          <w:lang w:val="tt-RU"/>
        </w:rPr>
        <w:t>Түбән Кама муниципаль районы</w:t>
      </w:r>
      <w:r>
        <w:rPr>
          <w:sz w:val="28"/>
          <w:szCs w:val="28"/>
          <w:lang w:val="tt-RU"/>
        </w:rPr>
        <w:t>» муниципаль берәмлеге</w:t>
      </w:r>
      <w:r>
        <w:t xml:space="preserve"> </w:t>
      </w:r>
      <w:proofErr w:type="spellStart"/>
      <w:r>
        <w:rPr>
          <w:sz w:val="28"/>
          <w:szCs w:val="28"/>
        </w:rPr>
        <w:t>в</w:t>
      </w:r>
      <w:r w:rsidRPr="0005752F">
        <w:rPr>
          <w:sz w:val="28"/>
          <w:szCs w:val="28"/>
        </w:rPr>
        <w:t>әкиллекле</w:t>
      </w:r>
      <w:proofErr w:type="spellEnd"/>
      <w:r w:rsidRPr="0005752F">
        <w:rPr>
          <w:sz w:val="28"/>
          <w:szCs w:val="28"/>
        </w:rPr>
        <w:t xml:space="preserve"> орган</w:t>
      </w:r>
      <w:r>
        <w:rPr>
          <w:sz w:val="28"/>
          <w:szCs w:val="28"/>
          <w:lang w:val="tt-RU"/>
        </w:rPr>
        <w:t>ының «</w:t>
      </w:r>
      <w:r w:rsidRPr="0005752F">
        <w:rPr>
          <w:sz w:val="28"/>
          <w:szCs w:val="28"/>
          <w:lang w:val="tt-RU"/>
        </w:rPr>
        <w:t>Эшчә</w:t>
      </w:r>
      <w:r>
        <w:rPr>
          <w:sz w:val="28"/>
          <w:szCs w:val="28"/>
          <w:lang w:val="tt-RU"/>
        </w:rPr>
        <w:t>нлекнең аерым төрләре өчен йөкләнгән керемг</w:t>
      </w:r>
      <w:r w:rsidRPr="0005752F">
        <w:rPr>
          <w:sz w:val="28"/>
          <w:szCs w:val="28"/>
          <w:lang w:val="tt-RU"/>
        </w:rPr>
        <w:t xml:space="preserve">ә бердәм салым рәвешендә салым салу системасын гамәлгә кертү </w:t>
      </w:r>
      <w:r>
        <w:rPr>
          <w:sz w:val="28"/>
          <w:szCs w:val="28"/>
          <w:lang w:val="tt-RU"/>
        </w:rPr>
        <w:t xml:space="preserve">турында» </w:t>
      </w:r>
    </w:p>
    <w:p w:rsidR="0005752F" w:rsidRPr="00E05B11" w:rsidRDefault="0005752F" w:rsidP="0005752F">
      <w:pPr>
        <w:jc w:val="center"/>
        <w:outlineLvl w:val="0"/>
        <w:rPr>
          <w:sz w:val="28"/>
          <w:szCs w:val="28"/>
          <w:lang w:val="tt-RU"/>
        </w:rPr>
      </w:pPr>
      <w:r w:rsidRPr="0005752F">
        <w:rPr>
          <w:sz w:val="28"/>
          <w:szCs w:val="28"/>
          <w:lang w:val="tt-RU"/>
        </w:rPr>
        <w:t xml:space="preserve">2005 елның 14 ноябрендәге 12 номерлы </w:t>
      </w:r>
      <w:r w:rsidRPr="00E05B11">
        <w:rPr>
          <w:sz w:val="28"/>
          <w:szCs w:val="28"/>
          <w:lang w:val="tt-RU"/>
        </w:rPr>
        <w:t>карары үз көчен югалтуын тану турында</w:t>
      </w:r>
    </w:p>
    <w:p w:rsidR="00FB77AE" w:rsidRPr="00E05B11" w:rsidRDefault="00FB77AE" w:rsidP="00FB77AE">
      <w:pPr>
        <w:ind w:firstLine="708"/>
        <w:rPr>
          <w:color w:val="000000"/>
          <w:sz w:val="28"/>
          <w:szCs w:val="28"/>
          <w:lang w:val="tt-RU"/>
        </w:rPr>
      </w:pPr>
    </w:p>
    <w:p w:rsidR="00FB77AE" w:rsidRPr="00E05B11" w:rsidRDefault="00FB77AE" w:rsidP="00FB77AE">
      <w:pPr>
        <w:ind w:firstLine="708"/>
        <w:rPr>
          <w:color w:val="000000"/>
          <w:sz w:val="28"/>
          <w:szCs w:val="28"/>
          <w:lang w:val="tt-RU"/>
        </w:rPr>
      </w:pPr>
    </w:p>
    <w:p w:rsidR="0005752F" w:rsidRPr="009313D2" w:rsidRDefault="0005752F" w:rsidP="00504EA5">
      <w:pPr>
        <w:ind w:firstLine="709"/>
        <w:jc w:val="both"/>
        <w:rPr>
          <w:color w:val="000000"/>
          <w:sz w:val="28"/>
          <w:szCs w:val="28"/>
        </w:rPr>
      </w:pPr>
      <w:r w:rsidRPr="0005752F">
        <w:rPr>
          <w:color w:val="000000"/>
          <w:sz w:val="28"/>
          <w:szCs w:val="28"/>
        </w:rPr>
        <w:t xml:space="preserve">2012 </w:t>
      </w:r>
      <w:proofErr w:type="spellStart"/>
      <w:r w:rsidRPr="0005752F">
        <w:rPr>
          <w:color w:val="000000"/>
          <w:sz w:val="28"/>
          <w:szCs w:val="28"/>
        </w:rPr>
        <w:t>елның</w:t>
      </w:r>
      <w:proofErr w:type="spellEnd"/>
      <w:r w:rsidRPr="0005752F">
        <w:rPr>
          <w:color w:val="000000"/>
          <w:sz w:val="28"/>
          <w:szCs w:val="28"/>
        </w:rPr>
        <w:t xml:space="preserve"> 29 </w:t>
      </w:r>
      <w:proofErr w:type="spellStart"/>
      <w:r w:rsidRPr="0005752F">
        <w:rPr>
          <w:color w:val="000000"/>
          <w:sz w:val="28"/>
          <w:szCs w:val="28"/>
        </w:rPr>
        <w:t>июнендәге</w:t>
      </w:r>
      <w:proofErr w:type="spellEnd"/>
      <w:r w:rsidRPr="0005752F">
        <w:rPr>
          <w:color w:val="000000"/>
          <w:sz w:val="28"/>
          <w:szCs w:val="28"/>
        </w:rPr>
        <w:t xml:space="preserve"> 97-ФЗ </w:t>
      </w:r>
      <w:proofErr w:type="spellStart"/>
      <w:r w:rsidRPr="0005752F">
        <w:rPr>
          <w:color w:val="000000"/>
          <w:sz w:val="28"/>
          <w:szCs w:val="28"/>
        </w:rPr>
        <w:t>номерлы</w:t>
      </w:r>
      <w:proofErr w:type="spellEnd"/>
      <w:r w:rsidRPr="0005752F">
        <w:rPr>
          <w:color w:val="000000"/>
          <w:sz w:val="28"/>
          <w:szCs w:val="28"/>
        </w:rPr>
        <w:t xml:space="preserve"> «Россия </w:t>
      </w:r>
      <w:proofErr w:type="spellStart"/>
      <w:r w:rsidRPr="0005752F">
        <w:rPr>
          <w:color w:val="000000"/>
          <w:sz w:val="28"/>
          <w:szCs w:val="28"/>
        </w:rPr>
        <w:t>Федерациясе</w:t>
      </w:r>
      <w:proofErr w:type="spellEnd"/>
      <w:r w:rsidRPr="0005752F">
        <w:rPr>
          <w:color w:val="000000"/>
          <w:sz w:val="28"/>
          <w:szCs w:val="28"/>
        </w:rPr>
        <w:t xml:space="preserve"> </w:t>
      </w:r>
      <w:proofErr w:type="spellStart"/>
      <w:r w:rsidRPr="0005752F">
        <w:rPr>
          <w:color w:val="000000"/>
          <w:sz w:val="28"/>
          <w:szCs w:val="28"/>
        </w:rPr>
        <w:t>Салым</w:t>
      </w:r>
      <w:proofErr w:type="spellEnd"/>
      <w:r w:rsidRPr="0005752F">
        <w:rPr>
          <w:color w:val="000000"/>
          <w:sz w:val="28"/>
          <w:szCs w:val="28"/>
        </w:rPr>
        <w:t xml:space="preserve"> </w:t>
      </w:r>
      <w:proofErr w:type="spellStart"/>
      <w:r w:rsidRPr="0005752F">
        <w:rPr>
          <w:color w:val="000000"/>
          <w:sz w:val="28"/>
          <w:szCs w:val="28"/>
        </w:rPr>
        <w:t>кодексының</w:t>
      </w:r>
      <w:proofErr w:type="spellEnd"/>
      <w:r w:rsidRPr="0005752F">
        <w:rPr>
          <w:color w:val="000000"/>
          <w:sz w:val="28"/>
          <w:szCs w:val="28"/>
        </w:rPr>
        <w:t xml:space="preserve"> </w:t>
      </w:r>
      <w:proofErr w:type="spellStart"/>
      <w:r w:rsidRPr="0005752F">
        <w:rPr>
          <w:color w:val="000000"/>
          <w:sz w:val="28"/>
          <w:szCs w:val="28"/>
        </w:rPr>
        <w:t>бере</w:t>
      </w:r>
      <w:r>
        <w:rPr>
          <w:color w:val="000000"/>
          <w:sz w:val="28"/>
          <w:szCs w:val="28"/>
        </w:rPr>
        <w:t>нче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һәм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икенче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өлешләренә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һәм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Б</w:t>
      </w:r>
      <w:r w:rsidRPr="0005752F">
        <w:rPr>
          <w:color w:val="000000"/>
          <w:sz w:val="28"/>
          <w:szCs w:val="28"/>
        </w:rPr>
        <w:t>анклар</w:t>
      </w:r>
      <w:proofErr w:type="spellEnd"/>
      <w:r w:rsidRPr="0005752F">
        <w:rPr>
          <w:color w:val="000000"/>
          <w:sz w:val="28"/>
          <w:szCs w:val="28"/>
        </w:rPr>
        <w:t xml:space="preserve"> </w:t>
      </w:r>
      <w:proofErr w:type="spellStart"/>
      <w:r w:rsidRPr="0005752F">
        <w:rPr>
          <w:color w:val="000000"/>
          <w:sz w:val="28"/>
          <w:szCs w:val="28"/>
        </w:rPr>
        <w:t>һәм</w:t>
      </w:r>
      <w:proofErr w:type="spellEnd"/>
      <w:r w:rsidRPr="0005752F">
        <w:rPr>
          <w:color w:val="000000"/>
          <w:sz w:val="28"/>
          <w:szCs w:val="28"/>
        </w:rPr>
        <w:t xml:space="preserve"> банк </w:t>
      </w:r>
      <w:proofErr w:type="spellStart"/>
      <w:r w:rsidRPr="0005752F">
        <w:rPr>
          <w:color w:val="000000"/>
          <w:sz w:val="28"/>
          <w:szCs w:val="28"/>
        </w:rPr>
        <w:t>эшчәнлеге</w:t>
      </w:r>
      <w:proofErr w:type="spellEnd"/>
      <w:r w:rsidRPr="0005752F">
        <w:rPr>
          <w:color w:val="000000"/>
          <w:sz w:val="28"/>
          <w:szCs w:val="28"/>
        </w:rPr>
        <w:t xml:space="preserve"> </w:t>
      </w:r>
      <w:proofErr w:type="spellStart"/>
      <w:r w:rsidRPr="0005752F">
        <w:rPr>
          <w:color w:val="000000"/>
          <w:sz w:val="28"/>
          <w:szCs w:val="28"/>
        </w:rPr>
        <w:t>турында</w:t>
      </w:r>
      <w:proofErr w:type="spellEnd"/>
      <w:r w:rsidRPr="0005752F">
        <w:rPr>
          <w:color w:val="000000"/>
          <w:sz w:val="28"/>
          <w:szCs w:val="28"/>
        </w:rPr>
        <w:t xml:space="preserve">» </w:t>
      </w:r>
      <w:proofErr w:type="spellStart"/>
      <w:r w:rsidRPr="0005752F">
        <w:rPr>
          <w:color w:val="000000"/>
          <w:sz w:val="28"/>
          <w:szCs w:val="28"/>
        </w:rPr>
        <w:t>Федераль</w:t>
      </w:r>
      <w:proofErr w:type="spellEnd"/>
      <w:r w:rsidRPr="0005752F">
        <w:rPr>
          <w:color w:val="000000"/>
          <w:sz w:val="28"/>
          <w:szCs w:val="28"/>
        </w:rPr>
        <w:t xml:space="preserve"> </w:t>
      </w:r>
      <w:proofErr w:type="spellStart"/>
      <w:r w:rsidRPr="0005752F">
        <w:rPr>
          <w:color w:val="000000"/>
          <w:sz w:val="28"/>
          <w:szCs w:val="28"/>
        </w:rPr>
        <w:t>законның</w:t>
      </w:r>
      <w:proofErr w:type="spellEnd"/>
      <w:r w:rsidRPr="0005752F">
        <w:rPr>
          <w:color w:val="000000"/>
          <w:sz w:val="28"/>
          <w:szCs w:val="28"/>
        </w:rPr>
        <w:t xml:space="preserve"> 26 </w:t>
      </w:r>
      <w:proofErr w:type="spellStart"/>
      <w:r w:rsidRPr="0005752F">
        <w:rPr>
          <w:color w:val="000000"/>
          <w:sz w:val="28"/>
          <w:szCs w:val="28"/>
        </w:rPr>
        <w:t>стать</w:t>
      </w:r>
      <w:r>
        <w:rPr>
          <w:color w:val="000000"/>
          <w:sz w:val="28"/>
          <w:szCs w:val="28"/>
        </w:rPr>
        <w:t>ясына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үзгәрешләр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кертү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турында</w:t>
      </w:r>
      <w:proofErr w:type="spellEnd"/>
      <w:r>
        <w:rPr>
          <w:color w:val="000000"/>
          <w:sz w:val="28"/>
          <w:szCs w:val="28"/>
        </w:rPr>
        <w:t>»</w:t>
      </w:r>
      <w:r w:rsidRPr="0005752F">
        <w:rPr>
          <w:color w:val="000000"/>
          <w:sz w:val="28"/>
          <w:szCs w:val="28"/>
        </w:rPr>
        <w:t xml:space="preserve"> </w:t>
      </w:r>
      <w:proofErr w:type="spellStart"/>
      <w:r w:rsidRPr="0005752F">
        <w:rPr>
          <w:color w:val="000000"/>
          <w:sz w:val="28"/>
          <w:szCs w:val="28"/>
        </w:rPr>
        <w:t>Федераль</w:t>
      </w:r>
      <w:proofErr w:type="spellEnd"/>
      <w:r w:rsidRPr="0005752F">
        <w:rPr>
          <w:color w:val="000000"/>
          <w:sz w:val="28"/>
          <w:szCs w:val="28"/>
        </w:rPr>
        <w:t xml:space="preserve"> </w:t>
      </w:r>
      <w:proofErr w:type="spellStart"/>
      <w:r w:rsidRPr="0005752F">
        <w:rPr>
          <w:color w:val="000000"/>
          <w:sz w:val="28"/>
          <w:szCs w:val="28"/>
        </w:rPr>
        <w:t>законның</w:t>
      </w:r>
      <w:proofErr w:type="spellEnd"/>
      <w:r w:rsidRPr="0005752F">
        <w:rPr>
          <w:color w:val="000000"/>
          <w:sz w:val="28"/>
          <w:szCs w:val="28"/>
        </w:rPr>
        <w:t xml:space="preserve"> 5 </w:t>
      </w:r>
      <w:proofErr w:type="spellStart"/>
      <w:r w:rsidRPr="0005752F">
        <w:rPr>
          <w:color w:val="000000"/>
          <w:sz w:val="28"/>
          <w:szCs w:val="28"/>
        </w:rPr>
        <w:t>статьясындагы</w:t>
      </w:r>
      <w:proofErr w:type="spellEnd"/>
      <w:r w:rsidRPr="0005752F">
        <w:rPr>
          <w:color w:val="000000"/>
          <w:sz w:val="28"/>
          <w:szCs w:val="28"/>
        </w:rPr>
        <w:t xml:space="preserve"> 8 </w:t>
      </w:r>
      <w:proofErr w:type="spellStart"/>
      <w:r w:rsidRPr="0005752F">
        <w:rPr>
          <w:color w:val="000000"/>
          <w:sz w:val="28"/>
          <w:szCs w:val="28"/>
        </w:rPr>
        <w:t>өлеше</w:t>
      </w:r>
      <w:proofErr w:type="spellEnd"/>
      <w:r w:rsidRPr="0005752F">
        <w:rPr>
          <w:color w:val="000000"/>
          <w:sz w:val="28"/>
          <w:szCs w:val="28"/>
        </w:rPr>
        <w:t xml:space="preserve"> </w:t>
      </w:r>
      <w:proofErr w:type="spellStart"/>
      <w:r w:rsidRPr="0005752F">
        <w:rPr>
          <w:color w:val="000000"/>
          <w:sz w:val="28"/>
          <w:szCs w:val="28"/>
        </w:rPr>
        <w:t>нигезендә</w:t>
      </w:r>
      <w:proofErr w:type="spellEnd"/>
      <w:r>
        <w:rPr>
          <w:color w:val="000000"/>
          <w:sz w:val="28"/>
          <w:szCs w:val="28"/>
          <w:lang w:val="tt-RU"/>
        </w:rPr>
        <w:t>,</w:t>
      </w:r>
      <w:r w:rsidRPr="0005752F">
        <w:rPr>
          <w:color w:val="000000"/>
          <w:sz w:val="28"/>
          <w:szCs w:val="28"/>
        </w:rPr>
        <w:t xml:space="preserve"> </w:t>
      </w:r>
      <w:proofErr w:type="spellStart"/>
      <w:r w:rsidRPr="0005752F">
        <w:rPr>
          <w:color w:val="000000"/>
          <w:sz w:val="28"/>
          <w:szCs w:val="28"/>
        </w:rPr>
        <w:t>Түбән</w:t>
      </w:r>
      <w:proofErr w:type="spellEnd"/>
      <w:r w:rsidRPr="0005752F">
        <w:rPr>
          <w:color w:val="000000"/>
          <w:sz w:val="28"/>
          <w:szCs w:val="28"/>
        </w:rPr>
        <w:t xml:space="preserve"> Кама </w:t>
      </w:r>
      <w:proofErr w:type="spellStart"/>
      <w:r w:rsidRPr="0005752F">
        <w:rPr>
          <w:color w:val="000000"/>
          <w:sz w:val="28"/>
          <w:szCs w:val="28"/>
        </w:rPr>
        <w:t>муниципаль</w:t>
      </w:r>
      <w:proofErr w:type="spellEnd"/>
      <w:r w:rsidRPr="0005752F">
        <w:rPr>
          <w:color w:val="000000"/>
          <w:sz w:val="28"/>
          <w:szCs w:val="28"/>
        </w:rPr>
        <w:t xml:space="preserve"> районы Советы</w:t>
      </w:r>
    </w:p>
    <w:p w:rsidR="00741809" w:rsidRPr="009313D2" w:rsidRDefault="00741809" w:rsidP="00741809">
      <w:pPr>
        <w:ind w:firstLine="709"/>
        <w:jc w:val="both"/>
        <w:rPr>
          <w:color w:val="000000"/>
          <w:sz w:val="28"/>
          <w:szCs w:val="28"/>
        </w:rPr>
      </w:pPr>
    </w:p>
    <w:p w:rsidR="00741809" w:rsidRPr="009313D2" w:rsidRDefault="0005752F" w:rsidP="0074180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КАРАР БИРӘ</w:t>
      </w:r>
      <w:r w:rsidR="00741809" w:rsidRPr="009313D2">
        <w:rPr>
          <w:color w:val="000000"/>
          <w:sz w:val="28"/>
          <w:szCs w:val="28"/>
        </w:rPr>
        <w:t>:</w:t>
      </w:r>
    </w:p>
    <w:p w:rsidR="00725199" w:rsidRPr="009313D2" w:rsidRDefault="00064A52" w:rsidP="00741809">
      <w:pPr>
        <w:jc w:val="both"/>
        <w:rPr>
          <w:color w:val="000000"/>
          <w:sz w:val="28"/>
          <w:szCs w:val="28"/>
        </w:rPr>
      </w:pPr>
      <w:r w:rsidRPr="009313D2">
        <w:rPr>
          <w:color w:val="000000"/>
          <w:sz w:val="28"/>
          <w:szCs w:val="28"/>
        </w:rPr>
        <w:tab/>
      </w:r>
      <w:r w:rsidR="00725199" w:rsidRPr="009313D2">
        <w:rPr>
          <w:color w:val="000000"/>
          <w:sz w:val="28"/>
          <w:szCs w:val="28"/>
        </w:rPr>
        <w:tab/>
      </w:r>
    </w:p>
    <w:p w:rsidR="00504EA5" w:rsidRPr="0005752F" w:rsidRDefault="00064A52" w:rsidP="0005752F">
      <w:pPr>
        <w:ind w:firstLine="709"/>
        <w:jc w:val="both"/>
        <w:rPr>
          <w:color w:val="000000"/>
          <w:sz w:val="28"/>
          <w:szCs w:val="28"/>
        </w:rPr>
      </w:pPr>
      <w:r w:rsidRPr="009313D2">
        <w:rPr>
          <w:color w:val="000000"/>
          <w:sz w:val="28"/>
          <w:szCs w:val="28"/>
        </w:rPr>
        <w:t>1.</w:t>
      </w:r>
      <w:r w:rsidR="00F76250" w:rsidRPr="009313D2">
        <w:rPr>
          <w:sz w:val="28"/>
          <w:szCs w:val="28"/>
        </w:rPr>
        <w:t xml:space="preserve"> </w:t>
      </w:r>
      <w:r w:rsidR="0005752F" w:rsidRPr="0005752F">
        <w:rPr>
          <w:color w:val="000000"/>
          <w:sz w:val="28"/>
          <w:szCs w:val="28"/>
        </w:rPr>
        <w:t xml:space="preserve">Татарстан </w:t>
      </w:r>
      <w:proofErr w:type="spellStart"/>
      <w:r w:rsidR="0005752F" w:rsidRPr="0005752F">
        <w:rPr>
          <w:color w:val="000000"/>
          <w:sz w:val="28"/>
          <w:szCs w:val="28"/>
        </w:rPr>
        <w:t>Республикасы</w:t>
      </w:r>
      <w:proofErr w:type="spellEnd"/>
      <w:r w:rsidR="0005752F" w:rsidRPr="0005752F">
        <w:rPr>
          <w:color w:val="000000"/>
          <w:sz w:val="28"/>
          <w:szCs w:val="28"/>
        </w:rPr>
        <w:t xml:space="preserve"> «</w:t>
      </w:r>
      <w:proofErr w:type="spellStart"/>
      <w:r w:rsidR="0005752F" w:rsidRPr="0005752F">
        <w:rPr>
          <w:color w:val="000000"/>
          <w:sz w:val="28"/>
          <w:szCs w:val="28"/>
        </w:rPr>
        <w:t>Түбән</w:t>
      </w:r>
      <w:proofErr w:type="spellEnd"/>
      <w:r w:rsidR="0005752F" w:rsidRPr="0005752F">
        <w:rPr>
          <w:color w:val="000000"/>
          <w:sz w:val="28"/>
          <w:szCs w:val="28"/>
        </w:rPr>
        <w:t xml:space="preserve"> Кама </w:t>
      </w:r>
      <w:proofErr w:type="spellStart"/>
      <w:r w:rsidR="0005752F" w:rsidRPr="0005752F">
        <w:rPr>
          <w:color w:val="000000"/>
          <w:sz w:val="28"/>
          <w:szCs w:val="28"/>
        </w:rPr>
        <w:t>муниципаль</w:t>
      </w:r>
      <w:proofErr w:type="spellEnd"/>
      <w:r w:rsidR="0005752F" w:rsidRPr="0005752F">
        <w:rPr>
          <w:color w:val="000000"/>
          <w:sz w:val="28"/>
          <w:szCs w:val="28"/>
        </w:rPr>
        <w:t xml:space="preserve"> районы» </w:t>
      </w:r>
      <w:proofErr w:type="spellStart"/>
      <w:r w:rsidR="0005752F" w:rsidRPr="0005752F">
        <w:rPr>
          <w:color w:val="000000"/>
          <w:sz w:val="28"/>
          <w:szCs w:val="28"/>
        </w:rPr>
        <w:t>муниципаль</w:t>
      </w:r>
      <w:proofErr w:type="spellEnd"/>
      <w:r w:rsidR="0005752F" w:rsidRPr="0005752F">
        <w:rPr>
          <w:color w:val="000000"/>
          <w:sz w:val="28"/>
          <w:szCs w:val="28"/>
        </w:rPr>
        <w:t xml:space="preserve"> </w:t>
      </w:r>
      <w:proofErr w:type="spellStart"/>
      <w:r w:rsidR="0005752F" w:rsidRPr="0005752F">
        <w:rPr>
          <w:color w:val="000000"/>
          <w:sz w:val="28"/>
          <w:szCs w:val="28"/>
        </w:rPr>
        <w:t>берәмлеге</w:t>
      </w:r>
      <w:proofErr w:type="spellEnd"/>
      <w:r w:rsidR="0005752F" w:rsidRPr="0005752F">
        <w:rPr>
          <w:color w:val="000000"/>
          <w:sz w:val="28"/>
          <w:szCs w:val="28"/>
        </w:rPr>
        <w:t xml:space="preserve"> </w:t>
      </w:r>
      <w:proofErr w:type="spellStart"/>
      <w:r w:rsidR="0005752F" w:rsidRPr="0005752F">
        <w:rPr>
          <w:color w:val="000000"/>
          <w:sz w:val="28"/>
          <w:szCs w:val="28"/>
        </w:rPr>
        <w:t>вәкиллекле</w:t>
      </w:r>
      <w:proofErr w:type="spellEnd"/>
      <w:r w:rsidR="0005752F" w:rsidRPr="0005752F">
        <w:rPr>
          <w:color w:val="000000"/>
          <w:sz w:val="28"/>
          <w:szCs w:val="28"/>
        </w:rPr>
        <w:t xml:space="preserve"> </w:t>
      </w:r>
      <w:proofErr w:type="spellStart"/>
      <w:r w:rsidR="0005752F" w:rsidRPr="0005752F">
        <w:rPr>
          <w:color w:val="000000"/>
          <w:sz w:val="28"/>
          <w:szCs w:val="28"/>
        </w:rPr>
        <w:t>органының</w:t>
      </w:r>
      <w:proofErr w:type="spellEnd"/>
      <w:r w:rsidR="0005752F" w:rsidRPr="0005752F">
        <w:rPr>
          <w:color w:val="000000"/>
          <w:sz w:val="28"/>
          <w:szCs w:val="28"/>
        </w:rPr>
        <w:t xml:space="preserve"> «</w:t>
      </w:r>
      <w:proofErr w:type="spellStart"/>
      <w:r w:rsidR="0005752F" w:rsidRPr="0005752F">
        <w:rPr>
          <w:color w:val="000000"/>
          <w:sz w:val="28"/>
          <w:szCs w:val="28"/>
        </w:rPr>
        <w:t>Эшчәнлекнең</w:t>
      </w:r>
      <w:proofErr w:type="spellEnd"/>
      <w:r w:rsidR="0005752F" w:rsidRPr="0005752F">
        <w:rPr>
          <w:color w:val="000000"/>
          <w:sz w:val="28"/>
          <w:szCs w:val="28"/>
        </w:rPr>
        <w:t xml:space="preserve"> </w:t>
      </w:r>
      <w:proofErr w:type="spellStart"/>
      <w:r w:rsidR="0005752F" w:rsidRPr="0005752F">
        <w:rPr>
          <w:color w:val="000000"/>
          <w:sz w:val="28"/>
          <w:szCs w:val="28"/>
        </w:rPr>
        <w:t>аерым</w:t>
      </w:r>
      <w:proofErr w:type="spellEnd"/>
      <w:r w:rsidR="0005752F" w:rsidRPr="0005752F">
        <w:rPr>
          <w:color w:val="000000"/>
          <w:sz w:val="28"/>
          <w:szCs w:val="28"/>
        </w:rPr>
        <w:t xml:space="preserve"> </w:t>
      </w:r>
      <w:proofErr w:type="spellStart"/>
      <w:r w:rsidR="0005752F" w:rsidRPr="0005752F">
        <w:rPr>
          <w:color w:val="000000"/>
          <w:sz w:val="28"/>
          <w:szCs w:val="28"/>
        </w:rPr>
        <w:t>төрләре</w:t>
      </w:r>
      <w:proofErr w:type="spellEnd"/>
      <w:r w:rsidR="0005752F" w:rsidRPr="0005752F">
        <w:rPr>
          <w:color w:val="000000"/>
          <w:sz w:val="28"/>
          <w:szCs w:val="28"/>
        </w:rPr>
        <w:t xml:space="preserve"> </w:t>
      </w:r>
      <w:proofErr w:type="spellStart"/>
      <w:r w:rsidR="0005752F" w:rsidRPr="0005752F">
        <w:rPr>
          <w:color w:val="000000"/>
          <w:sz w:val="28"/>
          <w:szCs w:val="28"/>
        </w:rPr>
        <w:t>өчен</w:t>
      </w:r>
      <w:proofErr w:type="spellEnd"/>
      <w:r w:rsidR="0005752F" w:rsidRPr="0005752F">
        <w:rPr>
          <w:color w:val="000000"/>
          <w:sz w:val="28"/>
          <w:szCs w:val="28"/>
        </w:rPr>
        <w:t xml:space="preserve"> </w:t>
      </w:r>
      <w:proofErr w:type="spellStart"/>
      <w:r w:rsidR="0005752F" w:rsidRPr="0005752F">
        <w:rPr>
          <w:color w:val="000000"/>
          <w:sz w:val="28"/>
          <w:szCs w:val="28"/>
        </w:rPr>
        <w:t>йөкләнгән</w:t>
      </w:r>
      <w:proofErr w:type="spellEnd"/>
      <w:r w:rsidR="0005752F" w:rsidRPr="0005752F">
        <w:rPr>
          <w:color w:val="000000"/>
          <w:sz w:val="28"/>
          <w:szCs w:val="28"/>
        </w:rPr>
        <w:t xml:space="preserve"> </w:t>
      </w:r>
      <w:proofErr w:type="spellStart"/>
      <w:r w:rsidR="0005752F" w:rsidRPr="0005752F">
        <w:rPr>
          <w:color w:val="000000"/>
          <w:sz w:val="28"/>
          <w:szCs w:val="28"/>
        </w:rPr>
        <w:t>керемгә</w:t>
      </w:r>
      <w:proofErr w:type="spellEnd"/>
      <w:r w:rsidR="0005752F" w:rsidRPr="0005752F">
        <w:rPr>
          <w:color w:val="000000"/>
          <w:sz w:val="28"/>
          <w:szCs w:val="28"/>
        </w:rPr>
        <w:t xml:space="preserve"> </w:t>
      </w:r>
      <w:proofErr w:type="spellStart"/>
      <w:r w:rsidR="0005752F" w:rsidRPr="0005752F">
        <w:rPr>
          <w:color w:val="000000"/>
          <w:sz w:val="28"/>
          <w:szCs w:val="28"/>
        </w:rPr>
        <w:t>бердәм</w:t>
      </w:r>
      <w:proofErr w:type="spellEnd"/>
      <w:r w:rsidR="0005752F" w:rsidRPr="0005752F">
        <w:rPr>
          <w:color w:val="000000"/>
          <w:sz w:val="28"/>
          <w:szCs w:val="28"/>
        </w:rPr>
        <w:t xml:space="preserve"> </w:t>
      </w:r>
      <w:proofErr w:type="spellStart"/>
      <w:r w:rsidR="0005752F" w:rsidRPr="0005752F">
        <w:rPr>
          <w:color w:val="000000"/>
          <w:sz w:val="28"/>
          <w:szCs w:val="28"/>
        </w:rPr>
        <w:t>салым</w:t>
      </w:r>
      <w:proofErr w:type="spellEnd"/>
      <w:r w:rsidR="0005752F" w:rsidRPr="0005752F">
        <w:rPr>
          <w:color w:val="000000"/>
          <w:sz w:val="28"/>
          <w:szCs w:val="28"/>
        </w:rPr>
        <w:t xml:space="preserve"> </w:t>
      </w:r>
      <w:proofErr w:type="spellStart"/>
      <w:r w:rsidR="0005752F" w:rsidRPr="0005752F">
        <w:rPr>
          <w:color w:val="000000"/>
          <w:sz w:val="28"/>
          <w:szCs w:val="28"/>
        </w:rPr>
        <w:t>рәвешендә</w:t>
      </w:r>
      <w:proofErr w:type="spellEnd"/>
      <w:r w:rsidR="0005752F" w:rsidRPr="0005752F">
        <w:rPr>
          <w:color w:val="000000"/>
          <w:sz w:val="28"/>
          <w:szCs w:val="28"/>
        </w:rPr>
        <w:t xml:space="preserve"> </w:t>
      </w:r>
      <w:proofErr w:type="spellStart"/>
      <w:r w:rsidR="0005752F" w:rsidRPr="0005752F">
        <w:rPr>
          <w:color w:val="000000"/>
          <w:sz w:val="28"/>
          <w:szCs w:val="28"/>
        </w:rPr>
        <w:t>салым</w:t>
      </w:r>
      <w:proofErr w:type="spellEnd"/>
      <w:r w:rsidR="0005752F" w:rsidRPr="0005752F">
        <w:rPr>
          <w:color w:val="000000"/>
          <w:sz w:val="28"/>
          <w:szCs w:val="28"/>
        </w:rPr>
        <w:t xml:space="preserve"> салу </w:t>
      </w:r>
      <w:proofErr w:type="spellStart"/>
      <w:r w:rsidR="0005752F" w:rsidRPr="0005752F">
        <w:rPr>
          <w:color w:val="000000"/>
          <w:sz w:val="28"/>
          <w:szCs w:val="28"/>
        </w:rPr>
        <w:t>системасын</w:t>
      </w:r>
      <w:proofErr w:type="spellEnd"/>
      <w:r w:rsidR="0005752F" w:rsidRPr="0005752F">
        <w:rPr>
          <w:color w:val="000000"/>
          <w:sz w:val="28"/>
          <w:szCs w:val="28"/>
        </w:rPr>
        <w:t xml:space="preserve"> </w:t>
      </w:r>
      <w:proofErr w:type="spellStart"/>
      <w:r w:rsidR="0005752F" w:rsidRPr="0005752F">
        <w:rPr>
          <w:color w:val="000000"/>
          <w:sz w:val="28"/>
          <w:szCs w:val="28"/>
        </w:rPr>
        <w:t>гамәлгә</w:t>
      </w:r>
      <w:proofErr w:type="spellEnd"/>
      <w:r w:rsidR="0005752F" w:rsidRPr="0005752F">
        <w:rPr>
          <w:color w:val="000000"/>
          <w:sz w:val="28"/>
          <w:szCs w:val="28"/>
        </w:rPr>
        <w:t xml:space="preserve"> </w:t>
      </w:r>
      <w:proofErr w:type="spellStart"/>
      <w:r w:rsidR="0005752F" w:rsidRPr="0005752F">
        <w:rPr>
          <w:color w:val="000000"/>
          <w:sz w:val="28"/>
          <w:szCs w:val="28"/>
        </w:rPr>
        <w:t>кертү</w:t>
      </w:r>
      <w:proofErr w:type="spellEnd"/>
      <w:r w:rsidR="0005752F" w:rsidRPr="0005752F">
        <w:rPr>
          <w:color w:val="000000"/>
          <w:sz w:val="28"/>
          <w:szCs w:val="28"/>
        </w:rPr>
        <w:t xml:space="preserve"> </w:t>
      </w:r>
      <w:proofErr w:type="spellStart"/>
      <w:r w:rsidR="0005752F" w:rsidRPr="0005752F">
        <w:rPr>
          <w:color w:val="000000"/>
          <w:sz w:val="28"/>
          <w:szCs w:val="28"/>
        </w:rPr>
        <w:t>турында</w:t>
      </w:r>
      <w:proofErr w:type="spellEnd"/>
      <w:r w:rsidR="0005752F" w:rsidRPr="0005752F">
        <w:rPr>
          <w:color w:val="000000"/>
          <w:sz w:val="28"/>
          <w:szCs w:val="28"/>
        </w:rPr>
        <w:t xml:space="preserve">» 2005 </w:t>
      </w:r>
      <w:proofErr w:type="spellStart"/>
      <w:r w:rsidR="0005752F" w:rsidRPr="0005752F">
        <w:rPr>
          <w:color w:val="000000"/>
          <w:sz w:val="28"/>
          <w:szCs w:val="28"/>
        </w:rPr>
        <w:t>елның</w:t>
      </w:r>
      <w:proofErr w:type="spellEnd"/>
      <w:r w:rsidR="0005752F" w:rsidRPr="0005752F">
        <w:rPr>
          <w:color w:val="000000"/>
          <w:sz w:val="28"/>
          <w:szCs w:val="28"/>
        </w:rPr>
        <w:t xml:space="preserve"> 14 </w:t>
      </w:r>
      <w:proofErr w:type="spellStart"/>
      <w:r w:rsidR="0005752F" w:rsidRPr="0005752F">
        <w:rPr>
          <w:color w:val="000000"/>
          <w:sz w:val="28"/>
          <w:szCs w:val="28"/>
        </w:rPr>
        <w:t>ноябрендәге</w:t>
      </w:r>
      <w:proofErr w:type="spellEnd"/>
      <w:r w:rsidR="0005752F" w:rsidRPr="0005752F">
        <w:rPr>
          <w:color w:val="000000"/>
          <w:sz w:val="28"/>
          <w:szCs w:val="28"/>
        </w:rPr>
        <w:t xml:space="preserve"> 12 </w:t>
      </w:r>
      <w:proofErr w:type="spellStart"/>
      <w:r w:rsidR="0005752F" w:rsidRPr="0005752F">
        <w:rPr>
          <w:color w:val="000000"/>
          <w:sz w:val="28"/>
          <w:szCs w:val="28"/>
        </w:rPr>
        <w:t>номер</w:t>
      </w:r>
      <w:r w:rsidR="0005752F">
        <w:rPr>
          <w:color w:val="000000"/>
          <w:sz w:val="28"/>
          <w:szCs w:val="28"/>
        </w:rPr>
        <w:t>лы</w:t>
      </w:r>
      <w:proofErr w:type="spellEnd"/>
      <w:r w:rsidR="0005752F">
        <w:rPr>
          <w:color w:val="000000"/>
          <w:sz w:val="28"/>
          <w:szCs w:val="28"/>
        </w:rPr>
        <w:t xml:space="preserve"> </w:t>
      </w:r>
      <w:proofErr w:type="spellStart"/>
      <w:r w:rsidR="0005752F">
        <w:rPr>
          <w:color w:val="000000"/>
          <w:sz w:val="28"/>
          <w:szCs w:val="28"/>
        </w:rPr>
        <w:t>карары</w:t>
      </w:r>
      <w:proofErr w:type="spellEnd"/>
      <w:r w:rsidR="0005752F">
        <w:rPr>
          <w:color w:val="000000"/>
          <w:sz w:val="28"/>
          <w:szCs w:val="28"/>
        </w:rPr>
        <w:t xml:space="preserve"> </w:t>
      </w:r>
      <w:proofErr w:type="spellStart"/>
      <w:r w:rsidR="0005752F">
        <w:rPr>
          <w:color w:val="000000"/>
          <w:sz w:val="28"/>
          <w:szCs w:val="28"/>
        </w:rPr>
        <w:t>үз</w:t>
      </w:r>
      <w:proofErr w:type="spellEnd"/>
      <w:r w:rsidR="0005752F">
        <w:rPr>
          <w:color w:val="000000"/>
          <w:sz w:val="28"/>
          <w:szCs w:val="28"/>
        </w:rPr>
        <w:t xml:space="preserve"> </w:t>
      </w:r>
      <w:proofErr w:type="spellStart"/>
      <w:r w:rsidR="0005752F">
        <w:rPr>
          <w:color w:val="000000"/>
          <w:sz w:val="28"/>
          <w:szCs w:val="28"/>
        </w:rPr>
        <w:t>көчен</w:t>
      </w:r>
      <w:proofErr w:type="spellEnd"/>
      <w:r w:rsidR="0005752F">
        <w:rPr>
          <w:color w:val="000000"/>
          <w:sz w:val="28"/>
          <w:szCs w:val="28"/>
        </w:rPr>
        <w:t xml:space="preserve"> </w:t>
      </w:r>
      <w:proofErr w:type="spellStart"/>
      <w:r w:rsidR="0005752F">
        <w:rPr>
          <w:color w:val="000000"/>
          <w:sz w:val="28"/>
          <w:szCs w:val="28"/>
        </w:rPr>
        <w:t>югалтуын</w:t>
      </w:r>
      <w:proofErr w:type="spellEnd"/>
      <w:r w:rsidR="0005752F">
        <w:rPr>
          <w:color w:val="000000"/>
          <w:sz w:val="28"/>
          <w:szCs w:val="28"/>
        </w:rPr>
        <w:t xml:space="preserve"> </w:t>
      </w:r>
      <w:proofErr w:type="spellStart"/>
      <w:r w:rsidR="0005752F">
        <w:rPr>
          <w:color w:val="000000"/>
          <w:sz w:val="28"/>
          <w:szCs w:val="28"/>
        </w:rPr>
        <w:t>танырга</w:t>
      </w:r>
      <w:proofErr w:type="spellEnd"/>
      <w:r w:rsidR="0005752F">
        <w:rPr>
          <w:color w:val="000000"/>
          <w:sz w:val="28"/>
          <w:szCs w:val="28"/>
        </w:rPr>
        <w:t>.</w:t>
      </w:r>
    </w:p>
    <w:p w:rsidR="00C80A61" w:rsidRPr="009313D2" w:rsidRDefault="00064A52" w:rsidP="00504EA5">
      <w:pPr>
        <w:ind w:firstLine="709"/>
        <w:jc w:val="both"/>
        <w:rPr>
          <w:color w:val="000000"/>
          <w:sz w:val="28"/>
          <w:szCs w:val="28"/>
        </w:rPr>
      </w:pPr>
      <w:r w:rsidRPr="009313D2">
        <w:rPr>
          <w:color w:val="000000"/>
          <w:sz w:val="28"/>
          <w:szCs w:val="28"/>
        </w:rPr>
        <w:t>2.</w:t>
      </w:r>
      <w:r w:rsidR="00FB77AE" w:rsidRPr="009313D2">
        <w:rPr>
          <w:color w:val="000000"/>
          <w:sz w:val="28"/>
          <w:szCs w:val="28"/>
        </w:rPr>
        <w:t xml:space="preserve"> </w:t>
      </w:r>
      <w:proofErr w:type="spellStart"/>
      <w:r w:rsidR="00175064" w:rsidRPr="00175064">
        <w:rPr>
          <w:color w:val="000000"/>
          <w:sz w:val="28"/>
          <w:szCs w:val="28"/>
        </w:rPr>
        <w:t>Әлеге</w:t>
      </w:r>
      <w:proofErr w:type="spellEnd"/>
      <w:r w:rsidR="00175064" w:rsidRPr="00175064">
        <w:rPr>
          <w:color w:val="000000"/>
          <w:sz w:val="28"/>
          <w:szCs w:val="28"/>
        </w:rPr>
        <w:t xml:space="preserve"> </w:t>
      </w:r>
      <w:proofErr w:type="spellStart"/>
      <w:r w:rsidR="00175064" w:rsidRPr="00175064">
        <w:rPr>
          <w:color w:val="000000"/>
          <w:sz w:val="28"/>
          <w:szCs w:val="28"/>
        </w:rPr>
        <w:t>карар</w:t>
      </w:r>
      <w:proofErr w:type="spellEnd"/>
      <w:r w:rsidR="00175064" w:rsidRPr="00175064">
        <w:rPr>
          <w:color w:val="000000"/>
          <w:sz w:val="28"/>
          <w:szCs w:val="28"/>
        </w:rPr>
        <w:t xml:space="preserve"> 2021 </w:t>
      </w:r>
      <w:proofErr w:type="spellStart"/>
      <w:r w:rsidR="00175064" w:rsidRPr="00175064">
        <w:rPr>
          <w:color w:val="000000"/>
          <w:sz w:val="28"/>
          <w:szCs w:val="28"/>
        </w:rPr>
        <w:t>елның</w:t>
      </w:r>
      <w:proofErr w:type="spellEnd"/>
      <w:r w:rsidR="00175064" w:rsidRPr="00175064">
        <w:rPr>
          <w:color w:val="000000"/>
          <w:sz w:val="28"/>
          <w:szCs w:val="28"/>
        </w:rPr>
        <w:t xml:space="preserve"> 1 </w:t>
      </w:r>
      <w:proofErr w:type="spellStart"/>
      <w:r w:rsidR="00175064" w:rsidRPr="00175064">
        <w:rPr>
          <w:color w:val="000000"/>
          <w:sz w:val="28"/>
          <w:szCs w:val="28"/>
        </w:rPr>
        <w:t>гыйнварыннан</w:t>
      </w:r>
      <w:proofErr w:type="spellEnd"/>
      <w:r w:rsidR="00175064" w:rsidRPr="00175064">
        <w:rPr>
          <w:color w:val="000000"/>
          <w:sz w:val="28"/>
          <w:szCs w:val="28"/>
        </w:rPr>
        <w:t xml:space="preserve"> </w:t>
      </w:r>
      <w:proofErr w:type="spellStart"/>
      <w:r w:rsidR="00175064" w:rsidRPr="00175064">
        <w:rPr>
          <w:color w:val="000000"/>
          <w:sz w:val="28"/>
          <w:szCs w:val="28"/>
        </w:rPr>
        <w:t>үз</w:t>
      </w:r>
      <w:proofErr w:type="spellEnd"/>
      <w:r w:rsidR="00175064" w:rsidRPr="00175064">
        <w:rPr>
          <w:color w:val="000000"/>
          <w:sz w:val="28"/>
          <w:szCs w:val="28"/>
        </w:rPr>
        <w:t xml:space="preserve"> </w:t>
      </w:r>
      <w:proofErr w:type="spellStart"/>
      <w:r w:rsidR="00175064" w:rsidRPr="00175064">
        <w:rPr>
          <w:color w:val="000000"/>
          <w:sz w:val="28"/>
          <w:szCs w:val="28"/>
        </w:rPr>
        <w:t>көченә</w:t>
      </w:r>
      <w:proofErr w:type="spellEnd"/>
      <w:r w:rsidR="00175064" w:rsidRPr="00175064">
        <w:rPr>
          <w:color w:val="000000"/>
          <w:sz w:val="28"/>
          <w:szCs w:val="28"/>
        </w:rPr>
        <w:t xml:space="preserve"> </w:t>
      </w:r>
      <w:proofErr w:type="spellStart"/>
      <w:r w:rsidR="00175064" w:rsidRPr="00175064">
        <w:rPr>
          <w:color w:val="000000"/>
          <w:sz w:val="28"/>
          <w:szCs w:val="28"/>
        </w:rPr>
        <w:t>керә</w:t>
      </w:r>
      <w:proofErr w:type="spellEnd"/>
      <w:r w:rsidR="00175064" w:rsidRPr="00175064">
        <w:rPr>
          <w:color w:val="000000"/>
          <w:sz w:val="28"/>
          <w:szCs w:val="28"/>
        </w:rPr>
        <w:t>.</w:t>
      </w:r>
    </w:p>
    <w:p w:rsidR="00725199" w:rsidRPr="009313D2" w:rsidRDefault="00725199" w:rsidP="00741809">
      <w:pPr>
        <w:ind w:firstLine="709"/>
        <w:rPr>
          <w:color w:val="000000"/>
          <w:sz w:val="28"/>
          <w:szCs w:val="28"/>
        </w:rPr>
      </w:pPr>
    </w:p>
    <w:p w:rsidR="00725199" w:rsidRPr="009313D2" w:rsidRDefault="00725199" w:rsidP="00741809">
      <w:pPr>
        <w:ind w:firstLine="709"/>
        <w:rPr>
          <w:color w:val="000000"/>
          <w:sz w:val="28"/>
          <w:szCs w:val="28"/>
        </w:rPr>
      </w:pPr>
    </w:p>
    <w:p w:rsidR="00725199" w:rsidRPr="009313D2" w:rsidRDefault="00725199" w:rsidP="00741809">
      <w:pPr>
        <w:ind w:firstLine="709"/>
        <w:rPr>
          <w:color w:val="000000"/>
          <w:sz w:val="28"/>
          <w:szCs w:val="28"/>
        </w:rPr>
      </w:pPr>
      <w:bookmarkStart w:id="0" w:name="_GoBack"/>
      <w:bookmarkEnd w:id="0"/>
    </w:p>
    <w:p w:rsidR="00F76250" w:rsidRPr="009313D2" w:rsidRDefault="00175064" w:rsidP="00F76250">
      <w:pPr>
        <w:tabs>
          <w:tab w:val="left" w:pos="7920"/>
        </w:tabs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Түбән Кама муниципаль</w:t>
      </w:r>
      <w:r w:rsidR="00F76250" w:rsidRPr="009313D2">
        <w:rPr>
          <w:sz w:val="28"/>
          <w:szCs w:val="28"/>
          <w:lang w:val="tt-RU"/>
        </w:rPr>
        <w:t xml:space="preserve"> </w:t>
      </w:r>
      <w:r w:rsidR="00F76250" w:rsidRPr="009313D2">
        <w:rPr>
          <w:sz w:val="28"/>
          <w:szCs w:val="28"/>
          <w:lang w:val="tt-RU"/>
        </w:rPr>
        <w:tab/>
      </w:r>
    </w:p>
    <w:p w:rsidR="00725199" w:rsidRPr="009313D2" w:rsidRDefault="00F76250" w:rsidP="00F76250">
      <w:pPr>
        <w:rPr>
          <w:color w:val="000000"/>
          <w:sz w:val="28"/>
          <w:szCs w:val="28"/>
        </w:rPr>
      </w:pPr>
      <w:r w:rsidRPr="009313D2">
        <w:rPr>
          <w:sz w:val="28"/>
          <w:szCs w:val="28"/>
          <w:lang w:val="tt-RU"/>
        </w:rPr>
        <w:t>район</w:t>
      </w:r>
      <w:r w:rsidR="00175064">
        <w:rPr>
          <w:sz w:val="28"/>
          <w:szCs w:val="28"/>
          <w:lang w:val="tt-RU"/>
        </w:rPr>
        <w:t>ы</w:t>
      </w:r>
      <w:r w:rsidRPr="009313D2">
        <w:rPr>
          <w:color w:val="000000"/>
          <w:sz w:val="28"/>
          <w:szCs w:val="28"/>
        </w:rPr>
        <w:t xml:space="preserve"> </w:t>
      </w:r>
      <w:r w:rsidR="00175064">
        <w:rPr>
          <w:color w:val="000000"/>
          <w:sz w:val="28"/>
          <w:szCs w:val="28"/>
          <w:lang w:val="tt-RU"/>
        </w:rPr>
        <w:t>Башлыгы</w:t>
      </w:r>
      <w:r w:rsidRPr="009313D2">
        <w:rPr>
          <w:color w:val="000000"/>
          <w:sz w:val="28"/>
          <w:szCs w:val="28"/>
        </w:rPr>
        <w:t xml:space="preserve">                                                 </w:t>
      </w:r>
      <w:r w:rsidR="009313D2">
        <w:rPr>
          <w:color w:val="000000"/>
          <w:sz w:val="28"/>
          <w:szCs w:val="28"/>
        </w:rPr>
        <w:t xml:space="preserve">                              </w:t>
      </w:r>
      <w:r w:rsidR="00874FB2">
        <w:rPr>
          <w:color w:val="000000"/>
          <w:sz w:val="28"/>
          <w:szCs w:val="28"/>
        </w:rPr>
        <w:t xml:space="preserve">             </w:t>
      </w:r>
      <w:proofErr w:type="spellStart"/>
      <w:r w:rsidRPr="009313D2">
        <w:rPr>
          <w:color w:val="000000"/>
          <w:sz w:val="28"/>
          <w:szCs w:val="28"/>
        </w:rPr>
        <w:t>А.Р.Метшин</w:t>
      </w:r>
      <w:proofErr w:type="spellEnd"/>
      <w:r w:rsidRPr="009313D2">
        <w:rPr>
          <w:sz w:val="28"/>
          <w:szCs w:val="28"/>
          <w:lang w:val="tt-RU"/>
        </w:rPr>
        <w:t xml:space="preserve">           </w:t>
      </w:r>
    </w:p>
    <w:p w:rsidR="00725199" w:rsidRPr="009313D2" w:rsidRDefault="00725199" w:rsidP="00741809">
      <w:pPr>
        <w:ind w:firstLine="709"/>
        <w:rPr>
          <w:color w:val="000000"/>
          <w:sz w:val="28"/>
          <w:szCs w:val="28"/>
        </w:rPr>
      </w:pPr>
    </w:p>
    <w:p w:rsidR="00741809" w:rsidRPr="009313D2" w:rsidRDefault="00741809" w:rsidP="00741809">
      <w:pPr>
        <w:ind w:firstLine="709"/>
        <w:rPr>
          <w:color w:val="000000"/>
          <w:sz w:val="28"/>
          <w:szCs w:val="28"/>
        </w:rPr>
      </w:pPr>
    </w:p>
    <w:p w:rsidR="0078143F" w:rsidRPr="00F76250" w:rsidRDefault="0078143F">
      <w:pPr>
        <w:rPr>
          <w:sz w:val="27"/>
          <w:szCs w:val="27"/>
        </w:rPr>
      </w:pPr>
    </w:p>
    <w:sectPr w:rsidR="0078143F" w:rsidRPr="00F76250" w:rsidSect="002E1092">
      <w:pgSz w:w="11907" w:h="16840" w:code="9"/>
      <w:pgMar w:top="1276" w:right="567" w:bottom="567" w:left="1276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C3E" w:rsidRDefault="00CF1C3E" w:rsidP="002E1092">
      <w:r>
        <w:separator/>
      </w:r>
    </w:p>
  </w:endnote>
  <w:endnote w:type="continuationSeparator" w:id="0">
    <w:p w:rsidR="00CF1C3E" w:rsidRDefault="00CF1C3E" w:rsidP="002E1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C3E" w:rsidRDefault="00CF1C3E" w:rsidP="002E1092">
      <w:r>
        <w:separator/>
      </w:r>
    </w:p>
  </w:footnote>
  <w:footnote w:type="continuationSeparator" w:id="0">
    <w:p w:rsidR="00CF1C3E" w:rsidRDefault="00CF1C3E" w:rsidP="002E10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809"/>
    <w:rsid w:val="00000CBB"/>
    <w:rsid w:val="000127FE"/>
    <w:rsid w:val="00013AAF"/>
    <w:rsid w:val="00013FCD"/>
    <w:rsid w:val="00020441"/>
    <w:rsid w:val="0002255F"/>
    <w:rsid w:val="000232D3"/>
    <w:rsid w:val="000325BA"/>
    <w:rsid w:val="00032C10"/>
    <w:rsid w:val="000337F4"/>
    <w:rsid w:val="00040E26"/>
    <w:rsid w:val="00044DDD"/>
    <w:rsid w:val="000502E4"/>
    <w:rsid w:val="0005752F"/>
    <w:rsid w:val="00057EFA"/>
    <w:rsid w:val="00064A52"/>
    <w:rsid w:val="00075156"/>
    <w:rsid w:val="00075B9E"/>
    <w:rsid w:val="000842B6"/>
    <w:rsid w:val="000859EC"/>
    <w:rsid w:val="0009662B"/>
    <w:rsid w:val="000A286C"/>
    <w:rsid w:val="000A79A0"/>
    <w:rsid w:val="000C00C0"/>
    <w:rsid w:val="000C02A5"/>
    <w:rsid w:val="000D0A03"/>
    <w:rsid w:val="000D3760"/>
    <w:rsid w:val="000D5E82"/>
    <w:rsid w:val="000E1F99"/>
    <w:rsid w:val="000E5EF0"/>
    <w:rsid w:val="000F3ED7"/>
    <w:rsid w:val="00116637"/>
    <w:rsid w:val="00116884"/>
    <w:rsid w:val="00150862"/>
    <w:rsid w:val="00153A38"/>
    <w:rsid w:val="00175064"/>
    <w:rsid w:val="00187371"/>
    <w:rsid w:val="001A0BDD"/>
    <w:rsid w:val="001A2DA1"/>
    <w:rsid w:val="001A3254"/>
    <w:rsid w:val="001A706E"/>
    <w:rsid w:val="001C16CD"/>
    <w:rsid w:val="001C1D60"/>
    <w:rsid w:val="001D26FD"/>
    <w:rsid w:val="001E1C89"/>
    <w:rsid w:val="00224E5D"/>
    <w:rsid w:val="002415D9"/>
    <w:rsid w:val="0025129C"/>
    <w:rsid w:val="00265270"/>
    <w:rsid w:val="002754A5"/>
    <w:rsid w:val="00275E59"/>
    <w:rsid w:val="00280EC3"/>
    <w:rsid w:val="00281DBA"/>
    <w:rsid w:val="002927B0"/>
    <w:rsid w:val="002961B7"/>
    <w:rsid w:val="002A630B"/>
    <w:rsid w:val="002B2639"/>
    <w:rsid w:val="002C6A18"/>
    <w:rsid w:val="002D43AF"/>
    <w:rsid w:val="002E1092"/>
    <w:rsid w:val="002E5602"/>
    <w:rsid w:val="002F1787"/>
    <w:rsid w:val="003042F7"/>
    <w:rsid w:val="00305713"/>
    <w:rsid w:val="003123A3"/>
    <w:rsid w:val="00315310"/>
    <w:rsid w:val="0031547D"/>
    <w:rsid w:val="00320A4D"/>
    <w:rsid w:val="00320CB9"/>
    <w:rsid w:val="0032145F"/>
    <w:rsid w:val="00322613"/>
    <w:rsid w:val="00336DF1"/>
    <w:rsid w:val="003430A3"/>
    <w:rsid w:val="00346E76"/>
    <w:rsid w:val="00351949"/>
    <w:rsid w:val="00381793"/>
    <w:rsid w:val="00381D7A"/>
    <w:rsid w:val="00384B61"/>
    <w:rsid w:val="00393352"/>
    <w:rsid w:val="003A40DF"/>
    <w:rsid w:val="003A557B"/>
    <w:rsid w:val="003A79D4"/>
    <w:rsid w:val="003D4471"/>
    <w:rsid w:val="003E2AF9"/>
    <w:rsid w:val="003E52ED"/>
    <w:rsid w:val="003F09C1"/>
    <w:rsid w:val="003F7367"/>
    <w:rsid w:val="0043189B"/>
    <w:rsid w:val="00446121"/>
    <w:rsid w:val="00447BE8"/>
    <w:rsid w:val="004611A1"/>
    <w:rsid w:val="00466764"/>
    <w:rsid w:val="004817E8"/>
    <w:rsid w:val="004831F0"/>
    <w:rsid w:val="0048542A"/>
    <w:rsid w:val="00496A2D"/>
    <w:rsid w:val="004C0185"/>
    <w:rsid w:val="004C64EF"/>
    <w:rsid w:val="004C7306"/>
    <w:rsid w:val="004E2409"/>
    <w:rsid w:val="004E5DF3"/>
    <w:rsid w:val="004F224D"/>
    <w:rsid w:val="004F2411"/>
    <w:rsid w:val="00500FDD"/>
    <w:rsid w:val="0050140B"/>
    <w:rsid w:val="00504EA5"/>
    <w:rsid w:val="00506BDB"/>
    <w:rsid w:val="00507FE6"/>
    <w:rsid w:val="005139D6"/>
    <w:rsid w:val="005417E4"/>
    <w:rsid w:val="00551FB3"/>
    <w:rsid w:val="005553D9"/>
    <w:rsid w:val="00556DAC"/>
    <w:rsid w:val="005608D8"/>
    <w:rsid w:val="00566D97"/>
    <w:rsid w:val="005674FA"/>
    <w:rsid w:val="005832DE"/>
    <w:rsid w:val="005832FA"/>
    <w:rsid w:val="005931B8"/>
    <w:rsid w:val="00593A47"/>
    <w:rsid w:val="005A19DD"/>
    <w:rsid w:val="005A63CD"/>
    <w:rsid w:val="005B3552"/>
    <w:rsid w:val="005C1874"/>
    <w:rsid w:val="005D7618"/>
    <w:rsid w:val="005E0859"/>
    <w:rsid w:val="005F6A43"/>
    <w:rsid w:val="00602532"/>
    <w:rsid w:val="00603D11"/>
    <w:rsid w:val="00626B1D"/>
    <w:rsid w:val="00631274"/>
    <w:rsid w:val="006476F9"/>
    <w:rsid w:val="006479EF"/>
    <w:rsid w:val="00650C68"/>
    <w:rsid w:val="00681ABE"/>
    <w:rsid w:val="00682F1A"/>
    <w:rsid w:val="00685C9A"/>
    <w:rsid w:val="00693569"/>
    <w:rsid w:val="00695D27"/>
    <w:rsid w:val="00696237"/>
    <w:rsid w:val="00696C72"/>
    <w:rsid w:val="006A2EDA"/>
    <w:rsid w:val="006A7B69"/>
    <w:rsid w:val="006B5E51"/>
    <w:rsid w:val="006C0B62"/>
    <w:rsid w:val="006D6E85"/>
    <w:rsid w:val="006D709B"/>
    <w:rsid w:val="006E53B2"/>
    <w:rsid w:val="006F3C6A"/>
    <w:rsid w:val="006F461D"/>
    <w:rsid w:val="006F5825"/>
    <w:rsid w:val="007201DF"/>
    <w:rsid w:val="0072373A"/>
    <w:rsid w:val="00724510"/>
    <w:rsid w:val="00725199"/>
    <w:rsid w:val="0072774B"/>
    <w:rsid w:val="00730F71"/>
    <w:rsid w:val="00741809"/>
    <w:rsid w:val="0074335B"/>
    <w:rsid w:val="007614DA"/>
    <w:rsid w:val="00763559"/>
    <w:rsid w:val="00770B6E"/>
    <w:rsid w:val="0078143F"/>
    <w:rsid w:val="007839C3"/>
    <w:rsid w:val="00787C8B"/>
    <w:rsid w:val="00797D9F"/>
    <w:rsid w:val="00797E01"/>
    <w:rsid w:val="007A4131"/>
    <w:rsid w:val="007B46B2"/>
    <w:rsid w:val="007F4E72"/>
    <w:rsid w:val="00810685"/>
    <w:rsid w:val="00811379"/>
    <w:rsid w:val="008307F2"/>
    <w:rsid w:val="00832FC7"/>
    <w:rsid w:val="00842464"/>
    <w:rsid w:val="00843B6B"/>
    <w:rsid w:val="00843D61"/>
    <w:rsid w:val="0086628C"/>
    <w:rsid w:val="00867A51"/>
    <w:rsid w:val="00874FB2"/>
    <w:rsid w:val="0088000E"/>
    <w:rsid w:val="008913D2"/>
    <w:rsid w:val="00894EA3"/>
    <w:rsid w:val="008A03B3"/>
    <w:rsid w:val="008A6E88"/>
    <w:rsid w:val="008B373F"/>
    <w:rsid w:val="008B4101"/>
    <w:rsid w:val="008B7C44"/>
    <w:rsid w:val="008C0993"/>
    <w:rsid w:val="008D395C"/>
    <w:rsid w:val="008D40A3"/>
    <w:rsid w:val="008E58A2"/>
    <w:rsid w:val="008F20E1"/>
    <w:rsid w:val="00904D30"/>
    <w:rsid w:val="0091035A"/>
    <w:rsid w:val="0091337C"/>
    <w:rsid w:val="009226F9"/>
    <w:rsid w:val="009313D2"/>
    <w:rsid w:val="00934B7C"/>
    <w:rsid w:val="00941E05"/>
    <w:rsid w:val="00952929"/>
    <w:rsid w:val="00957A57"/>
    <w:rsid w:val="00975E96"/>
    <w:rsid w:val="009770DD"/>
    <w:rsid w:val="0097720C"/>
    <w:rsid w:val="00986586"/>
    <w:rsid w:val="009868C6"/>
    <w:rsid w:val="009872BA"/>
    <w:rsid w:val="009912F3"/>
    <w:rsid w:val="0099338D"/>
    <w:rsid w:val="00996B17"/>
    <w:rsid w:val="00997021"/>
    <w:rsid w:val="009A2A83"/>
    <w:rsid w:val="009A2E4C"/>
    <w:rsid w:val="009A3C6A"/>
    <w:rsid w:val="009B17F4"/>
    <w:rsid w:val="009C1D0E"/>
    <w:rsid w:val="009C4511"/>
    <w:rsid w:val="009D298A"/>
    <w:rsid w:val="009E23EB"/>
    <w:rsid w:val="009E4205"/>
    <w:rsid w:val="009F1CAF"/>
    <w:rsid w:val="009F5FC7"/>
    <w:rsid w:val="00A00DAF"/>
    <w:rsid w:val="00A03B3E"/>
    <w:rsid w:val="00A32B01"/>
    <w:rsid w:val="00A41AF7"/>
    <w:rsid w:val="00A62D4D"/>
    <w:rsid w:val="00A65855"/>
    <w:rsid w:val="00A66C98"/>
    <w:rsid w:val="00A73BC1"/>
    <w:rsid w:val="00A86717"/>
    <w:rsid w:val="00A90AB0"/>
    <w:rsid w:val="00A928A3"/>
    <w:rsid w:val="00A95549"/>
    <w:rsid w:val="00AB18FB"/>
    <w:rsid w:val="00AC4B06"/>
    <w:rsid w:val="00AF7AB2"/>
    <w:rsid w:val="00B02924"/>
    <w:rsid w:val="00B04C92"/>
    <w:rsid w:val="00B05761"/>
    <w:rsid w:val="00B072FC"/>
    <w:rsid w:val="00B141EA"/>
    <w:rsid w:val="00B2766C"/>
    <w:rsid w:val="00B34A6F"/>
    <w:rsid w:val="00B37F55"/>
    <w:rsid w:val="00B506CA"/>
    <w:rsid w:val="00B55D5A"/>
    <w:rsid w:val="00B60001"/>
    <w:rsid w:val="00B62D1B"/>
    <w:rsid w:val="00B72E9F"/>
    <w:rsid w:val="00B8037E"/>
    <w:rsid w:val="00B9066E"/>
    <w:rsid w:val="00BA1751"/>
    <w:rsid w:val="00BB5C28"/>
    <w:rsid w:val="00BB63C7"/>
    <w:rsid w:val="00BB7FAB"/>
    <w:rsid w:val="00BD0398"/>
    <w:rsid w:val="00BD0F9F"/>
    <w:rsid w:val="00BD3A2F"/>
    <w:rsid w:val="00BF051E"/>
    <w:rsid w:val="00BF79DC"/>
    <w:rsid w:val="00C017E5"/>
    <w:rsid w:val="00C05F71"/>
    <w:rsid w:val="00C12A0A"/>
    <w:rsid w:val="00C13C02"/>
    <w:rsid w:val="00C14C6D"/>
    <w:rsid w:val="00C50788"/>
    <w:rsid w:val="00C6145B"/>
    <w:rsid w:val="00C71A2F"/>
    <w:rsid w:val="00C731A1"/>
    <w:rsid w:val="00C7692C"/>
    <w:rsid w:val="00C80A61"/>
    <w:rsid w:val="00C9162E"/>
    <w:rsid w:val="00C93194"/>
    <w:rsid w:val="00C93498"/>
    <w:rsid w:val="00CA6FC2"/>
    <w:rsid w:val="00CC1A9C"/>
    <w:rsid w:val="00CE7953"/>
    <w:rsid w:val="00CE7E49"/>
    <w:rsid w:val="00CF1C3E"/>
    <w:rsid w:val="00D01E88"/>
    <w:rsid w:val="00D02402"/>
    <w:rsid w:val="00D028D7"/>
    <w:rsid w:val="00D073B0"/>
    <w:rsid w:val="00D15F79"/>
    <w:rsid w:val="00D33CAA"/>
    <w:rsid w:val="00D33E4B"/>
    <w:rsid w:val="00D3417E"/>
    <w:rsid w:val="00D40962"/>
    <w:rsid w:val="00D46039"/>
    <w:rsid w:val="00D46055"/>
    <w:rsid w:val="00D4704F"/>
    <w:rsid w:val="00D5230F"/>
    <w:rsid w:val="00D5431D"/>
    <w:rsid w:val="00D543EC"/>
    <w:rsid w:val="00D55FF1"/>
    <w:rsid w:val="00D561E0"/>
    <w:rsid w:val="00D71144"/>
    <w:rsid w:val="00D72284"/>
    <w:rsid w:val="00D82870"/>
    <w:rsid w:val="00D909E4"/>
    <w:rsid w:val="00DA107F"/>
    <w:rsid w:val="00DB3FE1"/>
    <w:rsid w:val="00DC0FB6"/>
    <w:rsid w:val="00DD07BE"/>
    <w:rsid w:val="00DD7355"/>
    <w:rsid w:val="00DE224F"/>
    <w:rsid w:val="00DF19CA"/>
    <w:rsid w:val="00DF1B1C"/>
    <w:rsid w:val="00E05B11"/>
    <w:rsid w:val="00E12993"/>
    <w:rsid w:val="00E12CCC"/>
    <w:rsid w:val="00E202CA"/>
    <w:rsid w:val="00E21051"/>
    <w:rsid w:val="00E23478"/>
    <w:rsid w:val="00E30944"/>
    <w:rsid w:val="00E31F50"/>
    <w:rsid w:val="00E356B2"/>
    <w:rsid w:val="00E43CE6"/>
    <w:rsid w:val="00E50033"/>
    <w:rsid w:val="00E535FA"/>
    <w:rsid w:val="00E57127"/>
    <w:rsid w:val="00E6603A"/>
    <w:rsid w:val="00E71E52"/>
    <w:rsid w:val="00E75540"/>
    <w:rsid w:val="00E77EDB"/>
    <w:rsid w:val="00E8324C"/>
    <w:rsid w:val="00E92396"/>
    <w:rsid w:val="00E95CB9"/>
    <w:rsid w:val="00E9620F"/>
    <w:rsid w:val="00EC65FE"/>
    <w:rsid w:val="00ED615C"/>
    <w:rsid w:val="00EE0215"/>
    <w:rsid w:val="00EE2233"/>
    <w:rsid w:val="00EE6400"/>
    <w:rsid w:val="00EF3C51"/>
    <w:rsid w:val="00F0664B"/>
    <w:rsid w:val="00F13F1C"/>
    <w:rsid w:val="00F24DF0"/>
    <w:rsid w:val="00F65490"/>
    <w:rsid w:val="00F76250"/>
    <w:rsid w:val="00FA52F9"/>
    <w:rsid w:val="00FB0475"/>
    <w:rsid w:val="00FB3F12"/>
    <w:rsid w:val="00FB75C3"/>
    <w:rsid w:val="00FB77AE"/>
    <w:rsid w:val="00FD63A2"/>
    <w:rsid w:val="00FD72F1"/>
    <w:rsid w:val="00FE1EB6"/>
    <w:rsid w:val="00FF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606E353"/>
  <w15:chartTrackingRefBased/>
  <w15:docId w15:val="{43FAE097-695C-4B48-B5D8-A4D1F7C27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80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7625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76250"/>
    <w:rPr>
      <w:b/>
      <w:bCs/>
      <w:kern w:val="36"/>
      <w:sz w:val="48"/>
      <w:szCs w:val="48"/>
    </w:rPr>
  </w:style>
  <w:style w:type="paragraph" w:styleId="a3">
    <w:name w:val="header"/>
    <w:basedOn w:val="a"/>
    <w:link w:val="a4"/>
    <w:rsid w:val="002E10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2E1092"/>
    <w:rPr>
      <w:sz w:val="24"/>
      <w:szCs w:val="24"/>
    </w:rPr>
  </w:style>
  <w:style w:type="paragraph" w:styleId="a5">
    <w:name w:val="footer"/>
    <w:basedOn w:val="a"/>
    <w:link w:val="a6"/>
    <w:rsid w:val="002E10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2E1092"/>
    <w:rPr>
      <w:sz w:val="24"/>
      <w:szCs w:val="24"/>
    </w:rPr>
  </w:style>
  <w:style w:type="paragraph" w:styleId="a7">
    <w:name w:val="Balloon Text"/>
    <w:basedOn w:val="a"/>
    <w:link w:val="a8"/>
    <w:rsid w:val="009313D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9313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1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adm-nk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subject/>
  <dc:creator>nkam-309_2</dc:creator>
  <cp:keywords/>
  <cp:lastModifiedBy>204-Галиева</cp:lastModifiedBy>
  <cp:revision>8</cp:revision>
  <cp:lastPrinted>2020-10-16T04:27:00Z</cp:lastPrinted>
  <dcterms:created xsi:type="dcterms:W3CDTF">2020-10-06T07:04:00Z</dcterms:created>
  <dcterms:modified xsi:type="dcterms:W3CDTF">2020-10-20T10:43:00Z</dcterms:modified>
</cp:coreProperties>
</file>